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89B" w:rsidRDefault="003C789B" w:rsidP="003C789B">
      <w:pPr>
        <w:pStyle w:val="a3"/>
        <w:spacing w:before="0" w:beforeAutospacing="0" w:after="0" w:afterAutospacing="0" w:line="315" w:lineRule="atLeast"/>
        <w:jc w:val="both"/>
        <w:rPr>
          <w:rFonts w:ascii="Arial" w:hAnsi="Arial" w:cs="Arial"/>
          <w:color w:val="000000"/>
          <w:sz w:val="20"/>
          <w:szCs w:val="20"/>
          <w:lang w:val="kk-KZ"/>
        </w:rPr>
      </w:pPr>
      <w:r>
        <w:rPr>
          <w:lang w:val="kk-KZ"/>
        </w:rPr>
        <w:t xml:space="preserve">2.Дәріс. </w:t>
      </w:r>
      <w:r w:rsidRPr="000B37AE">
        <w:rPr>
          <w:rFonts w:ascii="Arial" w:hAnsi="Arial" w:cs="Arial"/>
          <w:color w:val="000000"/>
          <w:sz w:val="20"/>
          <w:szCs w:val="20"/>
          <w:lang w:val="en-US"/>
        </w:rPr>
        <w:t xml:space="preserve"> </w:t>
      </w:r>
      <w:r w:rsidRPr="006E7C61">
        <w:rPr>
          <w:b/>
          <w:lang w:val="kk-KZ"/>
        </w:rPr>
        <w:t>Талдамалы журналистикадағы экономика тақырыптарының БАҚ-тағы жазылу ерекшеліктері</w:t>
      </w:r>
    </w:p>
    <w:p w:rsidR="003C789B" w:rsidRDefault="003C789B" w:rsidP="003C789B">
      <w:pPr>
        <w:pStyle w:val="a3"/>
        <w:spacing w:before="0" w:beforeAutospacing="0" w:after="0" w:afterAutospacing="0"/>
        <w:ind w:firstLine="709"/>
        <w:jc w:val="both"/>
        <w:rPr>
          <w:color w:val="000000"/>
          <w:lang w:val="kk-KZ"/>
        </w:rPr>
      </w:pPr>
      <w:r w:rsidRPr="00395579">
        <w:rPr>
          <w:color w:val="000000"/>
          <w:lang w:val="kk-KZ"/>
        </w:rPr>
        <w:t xml:space="preserve">Шындықтың басын о бастан ашып кетсек, тіркеу-тізімдеуді ғана місе тұтатын ғылымның болашағы бұлдыр. </w:t>
      </w:r>
      <w:r w:rsidRPr="003C789B">
        <w:rPr>
          <w:color w:val="000000"/>
          <w:lang w:val="kk-KZ"/>
        </w:rPr>
        <w:t>Бұл талап, сөз жоқ, журналистикатану проблемасына да қатысты. Жаңа идея, соны бағыт, өзіндік жол ұсынбаған сала – өлі сала. Біздің кейбір практиктер, әр жердегі әуесқой  курстарда сабақ берушілердің бірқатары айтып жүргеніндей, фактілерді констатациялау   нағыз әділ журналистика,   қара қылды қақ жарар заманалы журналистика емес. Тек жалаң фактілерді мәтіндеп қойып, қарап отыруды объективтілік деп түсінуге болмайды. Журналист информацияны іріктеу, сұрыптау арқылы да әлеуметтік, информациялық қарым-қатынасқа түседі, коммуникация орбитасына тартылады, азаматтық ұстанымын білдіреді. Осыны әсте ұмытпаған жөн.  Оның үстіне бұрынғы//қазіргі сан сегментті  аудиторияны  оқиғалар мен құбылыстарды құрғақ констатациялау  қанағаттандыра ала ма?</w:t>
      </w:r>
    </w:p>
    <w:p w:rsidR="003C789B" w:rsidRPr="003C789B" w:rsidRDefault="003C789B" w:rsidP="003C789B">
      <w:pPr>
        <w:pStyle w:val="a3"/>
        <w:spacing w:before="0" w:beforeAutospacing="0" w:after="0" w:afterAutospacing="0"/>
        <w:ind w:firstLine="709"/>
        <w:jc w:val="both"/>
        <w:rPr>
          <w:color w:val="000000"/>
          <w:lang w:val="kk-KZ"/>
        </w:rPr>
      </w:pPr>
      <w:r w:rsidRPr="003C789B">
        <w:rPr>
          <w:color w:val="000000"/>
          <w:lang w:val="kk-KZ"/>
        </w:rPr>
        <w:t xml:space="preserve"> Әлбетте, қанағаттандыра алмайды. Меніңше, айдынды </w:t>
      </w:r>
      <w:r w:rsidRPr="003C789B">
        <w:rPr>
          <w:bCs/>
          <w:iCs/>
          <w:color w:val="000000"/>
          <w:lang w:val="kk-KZ"/>
        </w:rPr>
        <w:t>адамның білсем, көрсем, байыбына барсам деген өз санасына, психологиясына сай </w:t>
      </w:r>
      <w:r w:rsidRPr="003C789B">
        <w:rPr>
          <w:color w:val="000000"/>
          <w:lang w:val="kk-KZ"/>
        </w:rPr>
        <w:t>талдамалы журналистика өмір шындығын танудың ерекше құрамдас бөлігі болып қала береді. Яғни талдамадан шынайы таным туындайды. Кеше де солай болған, бүгін де солай, ертең де солай болмақ. Журналистиканың осы талдамалы әдісі ғана аудиторияға болған оқиға себебінің бүкіл тізбегін, оның даму  келешегін (перспективасын), оның адам мен әлем үшін құндылығының қандай екенін  аңдата алады. Аналитик-қаламгер проблема түйінін шешудің нендей мүмкіндіктері бар, неге дәл солай әрекет ету керек сияқты сауалдарға жауап іздейді. Сонымен қатар оқырманды да ойландыруға итермелейді, оған пайым кеңістігінде өз пікірін автор пікірімен ойша салыстыруға, белгілі бір қорытынды жасауға мүмкіндік береді. Осы арада басын ашып алар бір жайт: аналитик-журналист санатына ілігу үшін қазіргідей интернеттен оқиға сүзу, офистен ұзамай  ойболжаммен (созерцание) айналысу, қиялмен шартарапты кезіп кету мүлде жеткіліксіз, аса шебер сараптамашы журналист атағын алу үшін  нақты практикамен, күнделікті өмір шындығымен бетпе-бет келген жөн, сөйтіп, аса бай әлеуметтік тәжірибе жинақтаған абзал. Осы орайда Иммануил Канттың басшылыққа алар мына гносологиялық позициясын еске салып кеткен еш артықтық етпейді: тәжірибе – индивидуум түйсігінің сыртқы әсерді өңдеуі ғана. Тәжірибе кезінде адам табиғатпен жеке-дара беттеседі, ол өзінің  табиғи қабілетінің арқасында ғана  қоршаған әлем туралы түрлі-түрлі пікір айта  алады. Адам – таным субъекті – өз тәжірибесі арқылы жекелеген құбылыстардың санқырлы дүниесін пайымдайды, ал мұндай «пайымдық» тәжірибе адамның танымдық қабілетін шиыршық атқызады.</w:t>
      </w:r>
    </w:p>
    <w:p w:rsidR="003C789B" w:rsidRPr="003C789B" w:rsidRDefault="003C789B" w:rsidP="003C789B">
      <w:pPr>
        <w:pStyle w:val="a3"/>
        <w:spacing w:before="0" w:beforeAutospacing="0" w:after="0" w:afterAutospacing="0"/>
        <w:ind w:firstLine="709"/>
        <w:jc w:val="both"/>
        <w:rPr>
          <w:color w:val="000000"/>
          <w:lang w:val="kk-KZ"/>
        </w:rPr>
      </w:pPr>
      <w:r w:rsidRPr="003C789B">
        <w:rPr>
          <w:color w:val="000000"/>
          <w:lang w:val="kk-KZ"/>
        </w:rPr>
        <w:t>Байқасаңыздар, біз осы мақадада «сараптама», «талдамалы», «талдау» деген терминдерді әлсін-әлсін іске қосып отырмыз, ал олардың арғы жағында «зерттеу» деген үлкен ұғымның басы қылтияды. Осы жекжаттықты, шындық іздеу тәсілін  еске ала отырып, біз бір жағынан журналистика теориясы мен тәжірибесінде бұрыннан пайдаланылып келе жатқан «талдамалы журналистика», «журналист сараптамасы», «талдамалы мәтін» сөз тіркестерінің дәстүрлі сынының бұзылмағанын қалар едік. Екінші жағынан, А. Эйнштейннің салыстырымдылық қисынын еске ала отырып, өмірді тану тәсілдеріне қарап, журналистиканың бұл түрін хабарлама, деректі-көркем публицистика тарамдарынан ажыратуға, жыға тануға мүмкіндік аламыз.</w:t>
      </w:r>
    </w:p>
    <w:p w:rsidR="00726236" w:rsidRPr="003C789B" w:rsidRDefault="00726236">
      <w:pPr>
        <w:rPr>
          <w:lang w:val="kk-KZ"/>
        </w:rPr>
      </w:pPr>
      <w:bookmarkStart w:id="0" w:name="_GoBack"/>
      <w:bookmarkEnd w:id="0"/>
    </w:p>
    <w:sectPr w:rsidR="00726236" w:rsidRPr="003C78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F5"/>
    <w:rsid w:val="003B62D6"/>
    <w:rsid w:val="003C789B"/>
    <w:rsid w:val="004208F5"/>
    <w:rsid w:val="00726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362FA-0FD0-4F8D-95CF-FB129F4AC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78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2822</Characters>
  <Application>Microsoft Office Word</Application>
  <DocSecurity>0</DocSecurity>
  <Lines>23</Lines>
  <Paragraphs>6</Paragraphs>
  <ScaleCrop>false</ScaleCrop>
  <Company/>
  <LinksUpToDate>false</LinksUpToDate>
  <CharactersWithSpaces>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Сейтжанова Жанат</dc:creator>
  <cp:keywords/>
  <dc:description/>
  <cp:lastModifiedBy>Сейтжанова Жанат</cp:lastModifiedBy>
  <cp:revision>2</cp:revision>
  <dcterms:created xsi:type="dcterms:W3CDTF">2024-09-25T04:05:00Z</dcterms:created>
  <dcterms:modified xsi:type="dcterms:W3CDTF">2024-09-25T04:05:00Z</dcterms:modified>
</cp:coreProperties>
</file>